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131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5"/>
          <w:szCs w:val="25"/>
        </w:rPr>
      </w:pPr>
    </w:p>
    <w:p>
      <w:pPr>
        <w:widowControl w:val="0"/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04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Сулейманова Рагифа Ризван оглы, </w:t>
      </w:r>
      <w:r>
        <w:rPr>
          <w:rStyle w:val="cat-ExternalSystemDefinedgrp-35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3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4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14.10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13.10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УИН: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8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Сулейманову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28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04.02.2026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№ </w:t>
      </w:r>
      <w:r>
        <w:rPr>
          <w:rStyle w:val="cat-UserDefinedgrp-38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02.08.2025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реестром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Сулеймановым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13.10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Сулейманова Р.Р</w:t>
      </w:r>
      <w:r>
        <w:rPr>
          <w:rFonts w:ascii="Times New Roman" w:eastAsia="Times New Roman" w:hAnsi="Times New Roman" w:cs="Times New Roman"/>
          <w:sz w:val="25"/>
          <w:szCs w:val="25"/>
        </w:rPr>
        <w:t>., ранее привлекавшего к административной ответственности, его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характер правонарушения, личность виновного,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привлекавшего к административной ответственности, неработающего, не имеющего постоянного источника доходов,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следуя целям административного наказания,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полагает необходимым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Сулейманову Р.Р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административного ареста.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Мировому судье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представлено сведений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Сулейманов Р.Р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относится к категории граждан, которым не может быть применен административный арест согласно положениям ч. 2 ст. 3.9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41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Сулейманова Рагифа Ризван оглы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5"/>
          <w:szCs w:val="25"/>
        </w:rPr>
        <w:t>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трое</w:t>
      </w:r>
      <w:r>
        <w:rPr>
          <w:rFonts w:ascii="Times New Roman" w:eastAsia="Times New Roman" w:hAnsi="Times New Roman" w:cs="Times New Roman"/>
          <w:sz w:val="25"/>
          <w:szCs w:val="25"/>
        </w:rPr>
        <w:t>) суток.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04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0" w:firstLine="560"/>
        <w:jc w:val="both"/>
        <w:rPr>
          <w:sz w:val="25"/>
          <w:szCs w:val="25"/>
        </w:rPr>
      </w:pPr>
    </w:p>
    <w:p>
      <w:pPr>
        <w:spacing w:before="0" w:after="0"/>
        <w:ind w:left="1418" w:firstLine="142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/>
        <w:ind w:left="1418" w:firstLine="142"/>
        <w:rPr>
          <w:sz w:val="25"/>
          <w:szCs w:val="25"/>
        </w:rPr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ExternalSystemDefinedgrp-34rplc-13">
    <w:name w:val="cat-ExternalSystemDefined grp-34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9rplc-47">
    <w:name w:val="cat-UserDefined grp-39 rplc-47"/>
    <w:basedOn w:val="DefaultParagraphFont"/>
  </w:style>
  <w:style w:type="character" w:customStyle="1" w:styleId="cat-UserDefinedgrp-40rplc-50">
    <w:name w:val="cat-UserDefined grp-40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